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samrådsanmälan S 1085-2023 i Jönköpings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