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dokument behandlar höga naturvärden i avverkningsanmälan A 23234-2026 i Jönköpings kommun. Denna avverkningsanmälan inkom 2026-05-20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6389146, E 459156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