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22555-2025 i Jönköpings kommun</w:t>
      </w:r>
    </w:p>
    <w:p>
      <w:r>
        <w:t>Denna tillsynsbegäran behandlar höga naturvärden i avverkningsanmälan A 22555-2025 i Jönköpings kommun som inkom 2025-05-11 och omfattar 1,2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22555-2025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6398379, E 442245 i SWEREF 99 TM.</w:t>
      </w:r>
    </w:p>
    <w:p>
      <w:r>
        <w:t>I avverkningsanmälan finns fynd av 5 naturvårdsarter, varav 3 är rödlistade och 2 är fridlysta: borsttåg (NT), jungfrulin (NT), åkerkulla (NT),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