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Denna tillsynsbegäran behandlar höga naturvärden i avverkningsanmälan A 7511-2026 i Jönköpings kommun som inkom 2026-02-06 och omfattar 2,8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6400424, E 470826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