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dokument behandlar höga naturvärden i avverkningsanmälan A 3689-2026 i Jönköpings kommun som inkom 2026-01-21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9 naturvårdsarter hittats: ask (EN), blek kraterlav (VU), grynig filtlav (NT, T), fällmossa (S, T), guldlockmossa (S, T), liten baronmossa (S, T), platt fjädermossa (S, T), vätteros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6406215, E 460061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