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som inkom 2023-02-17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6414414, E 473778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