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dokument behandlar höga naturvärden i avverkningsanmälan A 47492-2024 i Jönköpings kommun. Denna avverkningsanmälan inkom 2024-10-22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6436251, E 472015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