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Denna tillsynsbegäran behandlar höga naturvärden i avverkningsanmälan A 56586-2025 i Nässjö kommun som inkom 2025-11-14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