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klagomål behandlar höga naturvärden i avverkningsanmälan A 33373-2025 i Nässjö kommun som inkom 2025-07-03 och omfattar 0,4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6390550, E 475630 i SWEREF 99 TM.</w:t>
      </w:r>
    </w:p>
    <w:p>
      <w:r>
        <w:t>I avverkningsanmälan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