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35-2025 i Nässjö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