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Denna tillsynsbegäran behandlar höga naturvärden i avverkningsanmälan A 33372-2025 i Nässjö kommun som inkom 2025-07-03 och omfattar 2,0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6390743, E 475417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