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4630-2024</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