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17 meter från avverkningsanmälan A 34527-2025 i Nässjö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