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45048-2025 i Nässjö kommun</w:t>
      </w:r>
    </w:p>
    <w:p>
      <w:r>
        <w:t>Detta klagomål behandlar höga naturvärden i avverkningsanmälan A 45048-2025 i Nässjö kommun som inkom 2025-09-19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45048-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6398274, E 484456 i SWEREF 99 TM.</w:t>
      </w:r>
    </w:p>
    <w:p>
      <w:r>
        <w:t>I och inom 10 meter från avverkningsanmälan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A 45048-2025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6398274,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