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dokument behandlar höga naturvärden i avverkningsanmälan A 24531-2024 i Nässjö kommun som inkom 2024-06-17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6372216, E 486575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