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dokument behandlar höga naturvärden i avverkningsanmälan A 46451-2022 i Nässjö kommun som inkom 2022-10-14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6375724, E 461242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