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som inkom 2021-12-07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