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Detta dokument behandlar höga naturvärden i avverkningsanmälan A 33414-2025 i Nässjö kommun som inkom 2025-07-03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6381430, E 487770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