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som inkom 2024-08-26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6379519, E 467121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