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Detta dokument behandlar höga naturvärden i avverkningsanmälan A 46451-2022 i Nässjö kommun som inkom 2022-10-14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6375724, E 461242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