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klagomål behandlar höga naturvärden i avverkningsanmälan A 55860-2022 i Nässjö kommun som inkom 2022-11-21 och omfattar 2,6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6394671, E 480719 i SWEREF 99 TM.</w:t>
      </w:r>
    </w:p>
    <w:p>
      <w:r>
        <w:t>I och inom 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