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dokument behandlar höga naturvärden i avverkningsanmälan A 70820-2021 i Nässjö kommun. Denna avverkningsanmälan inkom 2021-12-07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