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dokument behandlar höga naturvärden i avverkningsanmälan A 3693-2022 i Nässjö kommun som inkom 2022-01-25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6379368, E 484782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