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som inkom 2025-07-03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6381430, E 487770 i SWEREF 99 TM.</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