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466-2025 i Värnam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