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1545-2020 i Värnamo kommun</w:t>
      </w:r>
    </w:p>
    <w:p>
      <w:r>
        <w:t>Detta klagomål behandlar höga naturvärden i samrådsanmälan S 1545-2020 i Värnamo kommun som inkom 2020-05-29 och omfattar 1,1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1545-2020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6345034, E 448585 i SWEREF 99 TM.</w:t>
      </w:r>
    </w:p>
    <w:p>
      <w:r>
        <w:t>I samrådsanmälan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