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samrådsanmälan S 1453-2023 i Värnamo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