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som inkom 2023-10-24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6343879, E 439664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