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dokument behandlar höga naturvärden i avverkningsanmälan A 35136-2024 i Sävsjö kommun. Denna avverkningsanmälan inkom 2024-08-26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