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dokument behandlar höga naturvärden i avverkningsanmälan A 35136-2024 i Sävsjö kommun. Denna avverkningsanmälan inkom 2024-08-26 08:18:24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