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1469-2020 i Sävsjö kommun</w:t>
      </w:r>
    </w:p>
    <w:p>
      <w:r>
        <w:t>Detta klagomål behandlar höga naturvärden i samrådsanmälan S 1469-2020 i Sävsjö kommun som inkom 2020-06-26 och omfattar 5,8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S 1469-2020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6342603, E 481855 i SWEREF 99 TM.</w:t>
      </w:r>
    </w:p>
    <w:p>
      <w:r>
        <w:t>I samrådsanmälan finns fynd av 4 naturvårdsarter, varav 1 är rödlistad, 3 är typiska (T) och 3 är signalarter (S): rödbrun blekspik (NT, T), barkkornlav (S, T), gulnål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