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11 meter från avverkningsanmälan A 28747-2025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