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88-2021 i Vet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