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4360-2026 i Vetlanda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