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10-2020 i Vetla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