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69070-2020 i Vetlanda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