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10 meter från samrådsanmälan S 1816-2025 i Vetlanda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