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64029-2021 i Vetlanda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