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41-2025 i Vetlanda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