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270-2022 i Vetla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