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avverkningsanmälan A 882-2021 i Vetlanda kommun. Denna avverkningsanmälan inkom 2021-01-09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