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97-2022 i Vetla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