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28300-2024 i Vetlanda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