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24 meter från avverkningsanmälan A 29428-2022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