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29553-2019 i Vetlanda kommun har hittats 18 naturvårdsarter varav 10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