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klagomål behandlar höga naturvärden i avverkningsanmälan A 43356-2023 i Eksjö kommun som inkom 2023-09-14 och omfattar 1,4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6386417, E 505241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