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dokument behandlar höga naturvärden i avverkningsanmälan A 10726-2024 i Eksjö kommun som inkom 2024-03-18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sotvaxskivling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6379444, E 517977 i SWEREF 99 TM.</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