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dokument behandlar höga naturvärden i avverkningsanmälan A 38224-2023 i Eksjö kommun som inkom 2023-08-23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6384927, E 516354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