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dokument behandlar höga naturvärden i avverkningsanmälan A 4786-2024 i Eksjö kommun som inkom 2024-02-06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6395696, E 520396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