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dokument behandlar höga naturvärden i avverkningsanmälan A 55636-2022 i Eksjö kommun som inkom 2022-11-23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dvärghäxört (S, T) och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6387600, E 492016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